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723" w:rsidRDefault="00EC0723" w:rsidP="00AA6302">
      <w:pPr>
        <w:widowControl w:val="0"/>
        <w:ind w:firstLine="567"/>
        <w:jc w:val="both"/>
        <w:rPr>
          <w:lang w:val="en-US"/>
        </w:rPr>
      </w:pPr>
    </w:p>
    <w:p w:rsidR="00390B70" w:rsidRPr="00390B70" w:rsidRDefault="00390B70" w:rsidP="00390B70">
      <w:pPr>
        <w:jc w:val="both"/>
        <w:rPr>
          <w:bCs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МИНИСТЕРСТВО КУЛЬТУРЫ РОССИЙСКОЙ ФЕДЕРАЦИИ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390B70">
        <w:rPr>
          <w:bCs/>
          <w:sz w:val="28"/>
          <w:szCs w:val="28"/>
        </w:rPr>
        <w:t>УТВЕРЖДАЮ:</w:t>
      </w:r>
    </w:p>
    <w:p w:rsidR="00390B70" w:rsidRPr="00390B70" w:rsidRDefault="00390B70" w:rsidP="00390B70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390B70">
        <w:rPr>
          <w:bCs/>
          <w:sz w:val="28"/>
          <w:szCs w:val="28"/>
        </w:rPr>
        <w:t>Председатель учебно-методического совета</w:t>
      </w:r>
    </w:p>
    <w:p w:rsidR="00390B70" w:rsidRPr="00390B70" w:rsidRDefault="00390B70" w:rsidP="00390B70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390B70">
        <w:rPr>
          <w:bCs/>
          <w:sz w:val="28"/>
          <w:szCs w:val="28"/>
        </w:rPr>
        <w:t>Театрально-режиссёрского факультета</w:t>
      </w:r>
    </w:p>
    <w:p w:rsidR="00390B70" w:rsidRPr="00390B70" w:rsidRDefault="00390B70" w:rsidP="00390B70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390B70">
        <w:rPr>
          <w:bCs/>
          <w:sz w:val="28"/>
          <w:szCs w:val="28"/>
        </w:rPr>
        <w:t>Овчинников Р.Ю.</w:t>
      </w:r>
    </w:p>
    <w:p w:rsidR="00390B70" w:rsidRPr="00390B70" w:rsidRDefault="00390B70" w:rsidP="00390B70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390B70">
        <w:rPr>
          <w:bCs/>
          <w:sz w:val="28"/>
          <w:szCs w:val="28"/>
        </w:rPr>
        <w:t>«__» _________________ 2020 г.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 К</w:t>
      </w:r>
      <w:r w:rsidRPr="00390B70">
        <w:rPr>
          <w:b/>
          <w:bCs/>
          <w:sz w:val="28"/>
          <w:szCs w:val="28"/>
        </w:rPr>
        <w:t xml:space="preserve"> ДИСЦИПЛИНЕ 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Б</w:t>
      </w:r>
      <w:proofErr w:type="gramStart"/>
      <w:r w:rsidRPr="00390B70">
        <w:rPr>
          <w:b/>
          <w:bCs/>
          <w:sz w:val="28"/>
          <w:szCs w:val="28"/>
        </w:rPr>
        <w:t>1.О.</w:t>
      </w:r>
      <w:proofErr w:type="gramEnd"/>
      <w:r w:rsidRPr="00390B70">
        <w:rPr>
          <w:b/>
          <w:bCs/>
          <w:sz w:val="28"/>
          <w:szCs w:val="28"/>
        </w:rPr>
        <w:t>11 МУЗЫКА В ТЕАТРАЛИЗОВАННЫХ ПРЕДСТАВЛЕНИЯХ (РАБОТА РЕЖИССЕРА С КОМПОЗИТОРОМ)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Бакалавр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Очная, заочная</w:t>
      </w: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390B70" w:rsidRPr="00390B70" w:rsidRDefault="00390B70" w:rsidP="00390B70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390B70">
        <w:rPr>
          <w:b/>
          <w:bCs/>
          <w:sz w:val="28"/>
          <w:szCs w:val="28"/>
        </w:rPr>
        <w:t>Химки, 2020 г.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8055C" w:rsidRPr="00B8055C" w:rsidRDefault="00B8055C" w:rsidP="00B8055C">
      <w:pPr>
        <w:jc w:val="both"/>
        <w:rPr>
          <w:b/>
          <w:bCs/>
          <w:i/>
          <w:sz w:val="28"/>
          <w:szCs w:val="28"/>
          <w:lang w:eastAsia="zh-CN"/>
        </w:rPr>
      </w:pPr>
      <w:r w:rsidRPr="00B8055C">
        <w:rPr>
          <w:b/>
          <w:bCs/>
          <w:i/>
          <w:sz w:val="28"/>
          <w:szCs w:val="28"/>
          <w:lang w:eastAsia="zh-CN"/>
        </w:rPr>
        <w:t xml:space="preserve">УК – 1: </w:t>
      </w:r>
      <w:r w:rsidRPr="00B8055C">
        <w:rPr>
          <w:rFonts w:eastAsia="Calibri"/>
          <w:kern w:val="28"/>
          <w:sz w:val="28"/>
          <w:szCs w:val="28"/>
          <w:lang w:eastAsia="en-US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B8055C" w:rsidRPr="00B8055C" w:rsidRDefault="00B8055C" w:rsidP="00B8055C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B8055C">
        <w:rPr>
          <w:b/>
          <w:bCs/>
          <w:i/>
          <w:sz w:val="28"/>
          <w:szCs w:val="28"/>
          <w:lang w:eastAsia="zh-CN"/>
        </w:rPr>
        <w:t xml:space="preserve">ПК – 1: </w:t>
      </w:r>
      <w:r w:rsidRPr="00B8055C">
        <w:rPr>
          <w:rFonts w:eastAsia="Calibri"/>
          <w:kern w:val="28"/>
          <w:sz w:val="28"/>
          <w:szCs w:val="28"/>
          <w:lang w:eastAsia="en-US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B8055C" w:rsidRPr="00B8055C" w:rsidRDefault="00B8055C" w:rsidP="00B8055C">
      <w:pPr>
        <w:jc w:val="both"/>
        <w:rPr>
          <w:bCs/>
          <w:sz w:val="28"/>
          <w:szCs w:val="28"/>
          <w:lang w:eastAsia="zh-CN"/>
        </w:rPr>
      </w:pPr>
      <w:r w:rsidRPr="00B8055C">
        <w:rPr>
          <w:b/>
          <w:bCs/>
          <w:i/>
          <w:sz w:val="28"/>
          <w:szCs w:val="28"/>
          <w:lang w:eastAsia="zh-CN"/>
        </w:rPr>
        <w:t xml:space="preserve">ПК – 5: </w:t>
      </w:r>
      <w:r w:rsidRPr="00B8055C">
        <w:rPr>
          <w:bCs/>
          <w:sz w:val="28"/>
          <w:szCs w:val="28"/>
          <w:lang w:eastAsia="zh-CN"/>
        </w:rPr>
        <w:t>Быть способным в создании театрализованных представлений и праздников направленные на культурно-эстетические развитие всех категорий населения. Осуществлять на профессиональной основе режиссерско-постановочной деятельности в сфере театрализованных представлений и праздников.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 w:rsidR="00053CA8">
        <w:rPr>
          <w:rFonts w:eastAsia="Batang"/>
          <w:bCs/>
          <w:iCs/>
          <w:sz w:val="28"/>
          <w:szCs w:val="28"/>
        </w:rPr>
        <w:t>основные принципы работы с музыкальным материалом, законы музыкальной драматургии. Особенности жанрового и стилистического строения музыкального произведения, структуру звуковой среды театрализованного представления, систему выразительных средств музыки, особенности развития музыки во времени</w:t>
      </w: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>Уметь:</w:t>
      </w:r>
      <w:r w:rsidR="00FD237E">
        <w:rPr>
          <w:rFonts w:eastAsia="Batang"/>
          <w:bCs/>
          <w:iCs/>
          <w:sz w:val="28"/>
          <w:szCs w:val="28"/>
        </w:rPr>
        <w:t xml:space="preserve"> определять функцию прослушанной музыки на слух, идентифицировать время и национальный колорит музыки, её связь со смежными видами искусств, сопоставлять музыкальный материал с гипотетическими задачами театрализованного представления</w:t>
      </w:r>
    </w:p>
    <w:p w:rsidR="00AA6302" w:rsidRDefault="00AA6302" w:rsidP="0036651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</w:t>
      </w:r>
      <w:r w:rsidR="00366518">
        <w:rPr>
          <w:rFonts w:eastAsia="Batang"/>
          <w:bCs/>
          <w:iCs/>
          <w:sz w:val="28"/>
          <w:szCs w:val="28"/>
        </w:rPr>
        <w:t>:</w:t>
      </w:r>
      <w:r w:rsidR="00366518">
        <w:rPr>
          <w:rFonts w:eastAsia="Batang"/>
          <w:bCs/>
          <w:iCs/>
          <w:sz w:val="16"/>
          <w:szCs w:val="16"/>
        </w:rPr>
        <w:t xml:space="preserve"> </w:t>
      </w:r>
      <w:r w:rsidR="00FD237E" w:rsidRPr="00FD237E">
        <w:rPr>
          <w:rFonts w:eastAsia="Batang"/>
          <w:bCs/>
          <w:iCs/>
          <w:sz w:val="28"/>
          <w:szCs w:val="28"/>
        </w:rPr>
        <w:t>навыками работы с композитором, музыкаль</w:t>
      </w:r>
      <w:r w:rsidR="00FD237E">
        <w:rPr>
          <w:rFonts w:eastAsia="Batang"/>
          <w:bCs/>
          <w:iCs/>
          <w:sz w:val="28"/>
          <w:szCs w:val="28"/>
        </w:rPr>
        <w:t>ным руководителем, звукорежиссёром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Лекции: проблемная, лекция-визуализация, лекция-беседа, лекция с применением интерактивных средств.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Семинары: доклады по обозначенной заранее теме, предложенной преподавателем, дополняемые развернутой дискуссией.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Доклад – презентация по теме.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Текущий контроль успеваемости студентов осуществляется на основании следующих критериев: посещение лекций – 3 балла; выступление с докладом </w:t>
      </w:r>
      <w:r w:rsidRPr="00035A32">
        <w:rPr>
          <w:color w:val="000000"/>
          <w:sz w:val="28"/>
          <w:szCs w:val="28"/>
        </w:rPr>
        <w:lastRenderedPageBreak/>
        <w:t>по теме лекции – 10 баллов; выступление с докладом на семинаре – 8 баллов; доклад-презентация на семинаре – 15 баллов.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ПРИМЕРНЫЕ ВОПРОСЫ К ЗАЧЁТУ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системе искусств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Функции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театре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театрализованном представлении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Выразительные средства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Тембр и музыкальные инструменты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Оркестры и ансамбли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Персонификация музыкальных инструментов в драматургии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Режиссёрский анализ музыкального произведения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Методика анализа музыки на слух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Звукопись и </w:t>
      </w:r>
      <w:proofErr w:type="spellStart"/>
      <w:r w:rsidRPr="00035A32">
        <w:rPr>
          <w:color w:val="000000"/>
          <w:sz w:val="28"/>
          <w:szCs w:val="28"/>
        </w:rPr>
        <w:t>звукоизобразительность</w:t>
      </w:r>
      <w:proofErr w:type="spellEnd"/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Типология музыкального творчества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Музыкальный фольклор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Народная музыка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Авторская песня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lastRenderedPageBreak/>
        <w:t>- Фольклор в музыкальном решении праздника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Профессиональная музыка и её роль в контексте театрализованного представления.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Современные формы развлекательной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Клубная музыка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Дискотека и </w:t>
      </w:r>
      <w:proofErr w:type="spellStart"/>
      <w:r w:rsidRPr="00035A32">
        <w:rPr>
          <w:color w:val="000000"/>
          <w:sz w:val="28"/>
          <w:szCs w:val="28"/>
        </w:rPr>
        <w:t>чилаут</w:t>
      </w:r>
      <w:proofErr w:type="spellEnd"/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Музыка </w:t>
      </w:r>
      <w:proofErr w:type="spellStart"/>
      <w:r w:rsidRPr="00035A32">
        <w:rPr>
          <w:color w:val="000000"/>
          <w:sz w:val="28"/>
          <w:szCs w:val="28"/>
        </w:rPr>
        <w:t>New</w:t>
      </w:r>
      <w:proofErr w:type="spellEnd"/>
      <w:r w:rsidRPr="00035A32">
        <w:rPr>
          <w:color w:val="000000"/>
          <w:sz w:val="28"/>
          <w:szCs w:val="28"/>
        </w:rPr>
        <w:t xml:space="preserve"> </w:t>
      </w:r>
      <w:proofErr w:type="spellStart"/>
      <w:r w:rsidRPr="00035A32">
        <w:rPr>
          <w:color w:val="000000"/>
          <w:sz w:val="28"/>
          <w:szCs w:val="28"/>
        </w:rPr>
        <w:t>age</w:t>
      </w:r>
      <w:proofErr w:type="spellEnd"/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 в музыке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Жанры народной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Жанры профессиональной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Жанр-форма и жанр-содержание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Жанры простые и составные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Понятие стиля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Стиль времени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Стилистическая тенденция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Стилистическое направление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Основные музыкальные стили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Стиль музыкального произведения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Национальный колорит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Музыкальные и внемузыкальные ассоциации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</w:t>
      </w:r>
      <w:proofErr w:type="spellStart"/>
      <w:r w:rsidRPr="00035A32">
        <w:rPr>
          <w:color w:val="000000"/>
          <w:sz w:val="28"/>
          <w:szCs w:val="28"/>
        </w:rPr>
        <w:t>Программность</w:t>
      </w:r>
      <w:proofErr w:type="spellEnd"/>
      <w:r w:rsidRPr="00035A32">
        <w:rPr>
          <w:color w:val="000000"/>
          <w:sz w:val="28"/>
          <w:szCs w:val="28"/>
        </w:rPr>
        <w:t xml:space="preserve"> в музыке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Звуковая среда театрализованного представления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этюда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номера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отрывка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lastRenderedPageBreak/>
        <w:t>- Музыкальное решение инсценировки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театрализованного представления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Создание музыкальной партитуры мюзикла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циркового представления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тематических праздников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фольклорного праздника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концертного шоу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Музыкальные праздники античности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средневековых праздниках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праздниках Нового времени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карнавале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праздников Великой французской революции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праздников в России 1920-х годов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современных шоу-программах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Музыка в синтетических шоу (например, в цирке </w:t>
      </w:r>
      <w:proofErr w:type="spellStart"/>
      <w:r w:rsidRPr="00035A32">
        <w:rPr>
          <w:color w:val="000000"/>
          <w:sz w:val="28"/>
          <w:szCs w:val="28"/>
        </w:rPr>
        <w:t>Du</w:t>
      </w:r>
      <w:proofErr w:type="spellEnd"/>
      <w:r w:rsidRPr="00035A32">
        <w:rPr>
          <w:color w:val="000000"/>
          <w:sz w:val="28"/>
          <w:szCs w:val="28"/>
        </w:rPr>
        <w:t xml:space="preserve"> </w:t>
      </w:r>
      <w:proofErr w:type="spellStart"/>
      <w:r w:rsidRPr="00035A32">
        <w:rPr>
          <w:color w:val="000000"/>
          <w:sz w:val="28"/>
          <w:szCs w:val="28"/>
        </w:rPr>
        <w:t>Soleil</w:t>
      </w:r>
      <w:proofErr w:type="spellEnd"/>
      <w:r w:rsidRPr="00035A32">
        <w:rPr>
          <w:color w:val="000000"/>
          <w:sz w:val="28"/>
          <w:szCs w:val="28"/>
        </w:rPr>
        <w:t>).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Работа режиссёра с композитором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Работа режиссёра с музыкальным руководителем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  <w:bookmarkStart w:id="0" w:name="_GoBack"/>
      <w:bookmarkEnd w:id="0"/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067DE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90B70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87539"/>
    <w:rsid w:val="00CB384D"/>
    <w:rsid w:val="00CC04D5"/>
    <w:rsid w:val="00CC26E8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0723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02059"/>
  <w15:docId w15:val="{AF80A425-7704-4AFB-9A0D-85947049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16</cp:revision>
  <cp:lastPrinted>2016-01-11T11:06:00Z</cp:lastPrinted>
  <dcterms:created xsi:type="dcterms:W3CDTF">2019-04-16T17:28:00Z</dcterms:created>
  <dcterms:modified xsi:type="dcterms:W3CDTF">2021-06-21T15:29:00Z</dcterms:modified>
</cp:coreProperties>
</file>